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7CE1" w14:textId="77777777" w:rsidR="007C14AD" w:rsidRPr="007C14AD" w:rsidRDefault="007C14AD" w:rsidP="007C14AD">
      <w:pPr>
        <w:autoSpaceDE w:val="0"/>
        <w:autoSpaceDN w:val="0"/>
        <w:ind w:right="615"/>
        <w:rPr>
          <w:b/>
          <w:bCs/>
          <w:sz w:val="28"/>
          <w:szCs w:val="28"/>
        </w:rPr>
      </w:pPr>
      <w:r w:rsidRPr="007C14AD">
        <w:rPr>
          <w:b/>
          <w:bCs/>
          <w:sz w:val="28"/>
          <w:szCs w:val="28"/>
        </w:rPr>
        <w:t>What the new COVID-19 leave law may look like</w:t>
      </w:r>
    </w:p>
    <w:p w14:paraId="63A5A106" w14:textId="77777777" w:rsidR="007C14AD" w:rsidRPr="007C14AD" w:rsidRDefault="007C14AD" w:rsidP="007C14AD">
      <w:pPr>
        <w:autoSpaceDE w:val="0"/>
        <w:autoSpaceDN w:val="0"/>
        <w:ind w:right="615"/>
      </w:pPr>
      <w:r w:rsidRPr="007C14AD">
        <w:rPr>
          <w:b/>
          <w:bCs/>
        </w:rPr>
        <w:t>Who qualifies?</w:t>
      </w:r>
      <w:r w:rsidRPr="007C14AD">
        <w:rPr>
          <w:b/>
          <w:bCs/>
          <w:spacing w:val="1"/>
        </w:rPr>
        <w:t xml:space="preserve"> </w:t>
      </w:r>
      <w:r w:rsidRPr="007C14AD">
        <w:t>Employees at all businesses with 26 or more employees, apparently including public</w:t>
      </w:r>
      <w:r w:rsidRPr="007C14AD">
        <w:rPr>
          <w:spacing w:val="1"/>
        </w:rPr>
        <w:t xml:space="preserve"> </w:t>
      </w:r>
      <w:r w:rsidRPr="007C14AD">
        <w:t>sector</w:t>
      </w:r>
      <w:r w:rsidRPr="007C14AD">
        <w:rPr>
          <w:spacing w:val="-3"/>
        </w:rPr>
        <w:t xml:space="preserve"> </w:t>
      </w:r>
      <w:r w:rsidRPr="007C14AD">
        <w:t>employees.</w:t>
      </w:r>
      <w:r w:rsidRPr="007C14AD">
        <w:rPr>
          <w:spacing w:val="58"/>
        </w:rPr>
        <w:t xml:space="preserve"> </w:t>
      </w:r>
      <w:r w:rsidRPr="007C14AD">
        <w:t>Part-time</w:t>
      </w:r>
      <w:r w:rsidRPr="007C14AD">
        <w:rPr>
          <w:spacing w:val="-5"/>
        </w:rPr>
        <w:t xml:space="preserve"> </w:t>
      </w:r>
      <w:r w:rsidRPr="007C14AD">
        <w:t>workers</w:t>
      </w:r>
      <w:r w:rsidRPr="007C14AD">
        <w:rPr>
          <w:spacing w:val="-4"/>
        </w:rPr>
        <w:t xml:space="preserve"> </w:t>
      </w:r>
      <w:r w:rsidRPr="007C14AD">
        <w:t>will be</w:t>
      </w:r>
      <w:r w:rsidRPr="007C14AD">
        <w:rPr>
          <w:spacing w:val="-13"/>
        </w:rPr>
        <w:t xml:space="preserve"> </w:t>
      </w:r>
      <w:r w:rsidRPr="007C14AD">
        <w:t>entitled</w:t>
      </w:r>
      <w:r w:rsidRPr="007C14AD">
        <w:rPr>
          <w:spacing w:val="2"/>
        </w:rPr>
        <w:t xml:space="preserve"> </w:t>
      </w:r>
      <w:r w:rsidRPr="007C14AD">
        <w:t>to</w:t>
      </w:r>
      <w:r w:rsidRPr="007C14AD">
        <w:rPr>
          <w:spacing w:val="6"/>
        </w:rPr>
        <w:t xml:space="preserve"> </w:t>
      </w:r>
      <w:r w:rsidRPr="007C14AD">
        <w:t>prorated</w:t>
      </w:r>
      <w:r w:rsidRPr="007C14AD">
        <w:rPr>
          <w:spacing w:val="3"/>
        </w:rPr>
        <w:t xml:space="preserve"> </w:t>
      </w:r>
      <w:r w:rsidRPr="007C14AD">
        <w:t>leave</w:t>
      </w:r>
      <w:r w:rsidRPr="007C14AD">
        <w:rPr>
          <w:spacing w:val="-7"/>
        </w:rPr>
        <w:t xml:space="preserve"> </w:t>
      </w:r>
      <w:r w:rsidRPr="007C14AD">
        <w:t>based</w:t>
      </w:r>
      <w:r w:rsidRPr="007C14AD">
        <w:rPr>
          <w:spacing w:val="-2"/>
        </w:rPr>
        <w:t xml:space="preserve"> </w:t>
      </w:r>
      <w:r w:rsidRPr="007C14AD">
        <w:t>on</w:t>
      </w:r>
      <w:r w:rsidRPr="007C14AD">
        <w:rPr>
          <w:spacing w:val="-6"/>
        </w:rPr>
        <w:t xml:space="preserve"> </w:t>
      </w:r>
      <w:r w:rsidRPr="007C14AD">
        <w:t>their</w:t>
      </w:r>
      <w:r w:rsidRPr="007C14AD">
        <w:rPr>
          <w:spacing w:val="-2"/>
        </w:rPr>
        <w:t xml:space="preserve"> </w:t>
      </w:r>
      <w:r w:rsidRPr="007C14AD">
        <w:t>work</w:t>
      </w:r>
      <w:r w:rsidRPr="007C14AD">
        <w:rPr>
          <w:spacing w:val="-7"/>
        </w:rPr>
        <w:t xml:space="preserve"> </w:t>
      </w:r>
      <w:r w:rsidRPr="007C14AD">
        <w:t>week.</w:t>
      </w:r>
    </w:p>
    <w:p w14:paraId="641F427D" w14:textId="77777777" w:rsidR="007C14AD" w:rsidRPr="007C14AD" w:rsidRDefault="007C14AD" w:rsidP="007C14AD">
      <w:pPr>
        <w:autoSpaceDE w:val="0"/>
        <w:autoSpaceDN w:val="0"/>
        <w:ind w:right="611"/>
      </w:pPr>
      <w:r w:rsidRPr="007C14AD">
        <w:rPr>
          <w:b/>
          <w:bCs/>
        </w:rPr>
        <w:t>How much leave?</w:t>
      </w:r>
      <w:r w:rsidRPr="007C14AD">
        <w:rPr>
          <w:b/>
          <w:bCs/>
          <w:spacing w:val="1"/>
        </w:rPr>
        <w:t xml:space="preserve"> </w:t>
      </w:r>
      <w:r w:rsidRPr="007C14AD">
        <w:t xml:space="preserve">Up to 80 hours of </w:t>
      </w:r>
      <w:r w:rsidRPr="007C14AD">
        <w:rPr>
          <w:u w:val="single"/>
        </w:rPr>
        <w:t>new</w:t>
      </w:r>
      <w:r w:rsidRPr="007C14AD">
        <w:t xml:space="preserve"> paid leave for full-time employees.</w:t>
      </w:r>
      <w:r w:rsidRPr="007C14AD">
        <w:rPr>
          <w:spacing w:val="1"/>
        </w:rPr>
        <w:t xml:space="preserve"> </w:t>
      </w:r>
      <w:r w:rsidRPr="007C14AD">
        <w:t>The</w:t>
      </w:r>
      <w:r w:rsidRPr="007C14AD">
        <w:rPr>
          <w:spacing w:val="1"/>
        </w:rPr>
        <w:t xml:space="preserve"> </w:t>
      </w:r>
      <w:r w:rsidRPr="007C14AD">
        <w:rPr>
          <w:spacing w:val="-1"/>
        </w:rPr>
        <w:t xml:space="preserve">previous </w:t>
      </w:r>
      <w:r w:rsidRPr="007C14AD">
        <w:t xml:space="preserve">paid leave law, SB 95, expired as of Sept. 30, 2021, and that leave did not carry over </w:t>
      </w:r>
      <w:r w:rsidRPr="007C14AD">
        <w:rPr>
          <w:spacing w:val="-59"/>
        </w:rPr>
        <w:t xml:space="preserve">   </w:t>
      </w:r>
      <w:r w:rsidRPr="007C14AD">
        <w:t>to 2022.</w:t>
      </w:r>
      <w:r w:rsidRPr="007C14AD">
        <w:rPr>
          <w:spacing w:val="1"/>
        </w:rPr>
        <w:t xml:space="preserve"> </w:t>
      </w:r>
      <w:r w:rsidRPr="007C14AD">
        <w:t>This appears to be leave employees can take without having to burn through their accrued personal</w:t>
      </w:r>
      <w:r w:rsidRPr="007C14AD">
        <w:rPr>
          <w:spacing w:val="1"/>
        </w:rPr>
        <w:t xml:space="preserve"> </w:t>
      </w:r>
      <w:r w:rsidRPr="007C14AD">
        <w:t>PTO.</w:t>
      </w:r>
    </w:p>
    <w:p w14:paraId="1E46910D" w14:textId="77777777" w:rsidR="007C14AD" w:rsidRPr="007C14AD" w:rsidRDefault="007C14AD" w:rsidP="007C14AD">
      <w:pPr>
        <w:autoSpaceDE w:val="0"/>
        <w:autoSpaceDN w:val="0"/>
        <w:ind w:right="610"/>
      </w:pPr>
      <w:r w:rsidRPr="007C14AD">
        <w:rPr>
          <w:b/>
          <w:bCs/>
        </w:rPr>
        <w:t>How do I</w:t>
      </w:r>
      <w:r w:rsidRPr="007C14AD">
        <w:t xml:space="preserve"> </w:t>
      </w:r>
      <w:r w:rsidRPr="007C14AD">
        <w:rPr>
          <w:b/>
          <w:bCs/>
        </w:rPr>
        <w:t>qualify for the leave?</w:t>
      </w:r>
      <w:r w:rsidRPr="007C14AD">
        <w:rPr>
          <w:spacing w:val="1"/>
        </w:rPr>
        <w:t xml:space="preserve"> </w:t>
      </w:r>
      <w:r w:rsidRPr="007C14AD">
        <w:t>If an employee is sick with COVID-19 or must isolate or quarantine</w:t>
      </w:r>
      <w:r w:rsidRPr="007C14AD">
        <w:rPr>
          <w:spacing w:val="1"/>
        </w:rPr>
        <w:t xml:space="preserve"> </w:t>
      </w:r>
      <w:r w:rsidRPr="007C14AD">
        <w:t>(under Cal/OSHA rules, CDC guidance, or standards specific to the employer, or if the employee must</w:t>
      </w:r>
      <w:r w:rsidRPr="007C14AD">
        <w:rPr>
          <w:spacing w:val="1"/>
        </w:rPr>
        <w:t xml:space="preserve"> </w:t>
      </w:r>
      <w:r w:rsidRPr="007C14AD">
        <w:t>care for another person with COVID-19 or a child whose school is closed or interrupted for COVID</w:t>
      </w:r>
      <w:r w:rsidRPr="007C14AD">
        <w:softHyphen/>
      </w:r>
      <w:r w:rsidRPr="007C14AD">
        <w:rPr>
          <w:spacing w:val="1"/>
        </w:rPr>
        <w:t xml:space="preserve"> </w:t>
      </w:r>
      <w:r w:rsidRPr="007C14AD">
        <w:t>related reasons.</w:t>
      </w:r>
      <w:r w:rsidRPr="007C14AD">
        <w:rPr>
          <w:spacing w:val="1"/>
        </w:rPr>
        <w:t xml:space="preserve"> </w:t>
      </w:r>
      <w:r w:rsidRPr="007C14AD">
        <w:t>Up to three days of leave can be used to attend a vaccination appointment (for the</w:t>
      </w:r>
      <w:r w:rsidRPr="007C14AD">
        <w:rPr>
          <w:spacing w:val="1"/>
        </w:rPr>
        <w:t xml:space="preserve"> </w:t>
      </w:r>
      <w:r w:rsidRPr="007C14AD">
        <w:t>employee</w:t>
      </w:r>
      <w:r w:rsidRPr="007C14AD">
        <w:rPr>
          <w:spacing w:val="12"/>
        </w:rPr>
        <w:t xml:space="preserve"> </w:t>
      </w:r>
      <w:r w:rsidRPr="007C14AD">
        <w:t>or a</w:t>
      </w:r>
      <w:r w:rsidRPr="007C14AD">
        <w:rPr>
          <w:spacing w:val="-13"/>
        </w:rPr>
        <w:t xml:space="preserve"> </w:t>
      </w:r>
      <w:r w:rsidRPr="007C14AD">
        <w:t>family</w:t>
      </w:r>
      <w:r w:rsidRPr="007C14AD">
        <w:rPr>
          <w:spacing w:val="12"/>
        </w:rPr>
        <w:t xml:space="preserve"> </w:t>
      </w:r>
      <w:r w:rsidRPr="007C14AD">
        <w:t>member)</w:t>
      </w:r>
      <w:r w:rsidRPr="007C14AD">
        <w:rPr>
          <w:spacing w:val="8"/>
        </w:rPr>
        <w:t xml:space="preserve"> </w:t>
      </w:r>
      <w:r w:rsidRPr="007C14AD">
        <w:t>or</w:t>
      </w:r>
      <w:r w:rsidRPr="007C14AD">
        <w:rPr>
          <w:spacing w:val="-3"/>
        </w:rPr>
        <w:t xml:space="preserve"> </w:t>
      </w:r>
      <w:r w:rsidRPr="007C14AD">
        <w:t>to</w:t>
      </w:r>
      <w:r w:rsidRPr="007C14AD">
        <w:rPr>
          <w:spacing w:val="-8"/>
        </w:rPr>
        <w:t xml:space="preserve"> </w:t>
      </w:r>
      <w:r w:rsidRPr="007C14AD">
        <w:t>recover</w:t>
      </w:r>
      <w:r w:rsidRPr="007C14AD">
        <w:rPr>
          <w:spacing w:val="-7"/>
        </w:rPr>
        <w:t xml:space="preserve"> </w:t>
      </w:r>
      <w:r w:rsidRPr="007C14AD">
        <w:t>from</w:t>
      </w:r>
      <w:r w:rsidRPr="007C14AD">
        <w:rPr>
          <w:spacing w:val="-1"/>
        </w:rPr>
        <w:t xml:space="preserve"> </w:t>
      </w:r>
      <w:r w:rsidRPr="007C14AD">
        <w:t>vaccine</w:t>
      </w:r>
      <w:r w:rsidRPr="007C14AD">
        <w:rPr>
          <w:spacing w:val="6"/>
        </w:rPr>
        <w:t xml:space="preserve"> </w:t>
      </w:r>
      <w:r w:rsidRPr="007C14AD">
        <w:t>adverse</w:t>
      </w:r>
      <w:r w:rsidRPr="007C14AD">
        <w:rPr>
          <w:spacing w:val="-5"/>
        </w:rPr>
        <w:t xml:space="preserve"> </w:t>
      </w:r>
      <w:r w:rsidRPr="007C14AD">
        <w:t>effects.</w:t>
      </w:r>
    </w:p>
    <w:p w14:paraId="143758D2" w14:textId="77777777" w:rsidR="007C14AD" w:rsidRPr="007C14AD" w:rsidRDefault="007C14AD" w:rsidP="007C14AD">
      <w:pPr>
        <w:autoSpaceDE w:val="0"/>
        <w:autoSpaceDN w:val="0"/>
        <w:ind w:right="613"/>
      </w:pPr>
      <w:r w:rsidRPr="007C14AD">
        <w:rPr>
          <w:b/>
          <w:bCs/>
        </w:rPr>
        <w:t>What proof does an employee need to take leave?</w:t>
      </w:r>
      <w:r w:rsidRPr="007C14AD">
        <w:rPr>
          <w:b/>
          <w:bCs/>
          <w:spacing w:val="1"/>
        </w:rPr>
        <w:t xml:space="preserve"> </w:t>
      </w:r>
      <w:r w:rsidRPr="007C14AD">
        <w:t>For the first week (40 hours) of leave, there is no</w:t>
      </w:r>
      <w:r w:rsidRPr="007C14AD">
        <w:rPr>
          <w:spacing w:val="1"/>
        </w:rPr>
        <w:t xml:space="preserve"> </w:t>
      </w:r>
      <w:r w:rsidRPr="007C14AD">
        <w:t>proof required, but to “unlock” the second week of leave, an employee must submit proof of a positive</w:t>
      </w:r>
      <w:r w:rsidRPr="007C14AD">
        <w:rPr>
          <w:spacing w:val="1"/>
        </w:rPr>
        <w:t xml:space="preserve"> </w:t>
      </w:r>
      <w:r w:rsidRPr="007C14AD">
        <w:t>test for themselves or the person they are caring for. What form of proof and</w:t>
      </w:r>
      <w:r w:rsidRPr="007C14AD">
        <w:rPr>
          <w:spacing w:val="1"/>
        </w:rPr>
        <w:t xml:space="preserve"> </w:t>
      </w:r>
      <w:r w:rsidRPr="007C14AD">
        <w:t>whether</w:t>
      </w:r>
      <w:r w:rsidRPr="007C14AD">
        <w:rPr>
          <w:spacing w:val="11"/>
        </w:rPr>
        <w:t xml:space="preserve"> </w:t>
      </w:r>
      <w:r w:rsidRPr="007C14AD">
        <w:t>a</w:t>
      </w:r>
      <w:r w:rsidRPr="007C14AD">
        <w:rPr>
          <w:spacing w:val="-2"/>
        </w:rPr>
        <w:t xml:space="preserve"> </w:t>
      </w:r>
      <w:r w:rsidRPr="007C14AD">
        <w:t>home</w:t>
      </w:r>
      <w:r w:rsidRPr="007C14AD">
        <w:rPr>
          <w:spacing w:val="-1"/>
        </w:rPr>
        <w:t xml:space="preserve"> </w:t>
      </w:r>
      <w:r w:rsidRPr="007C14AD">
        <w:t>COVID</w:t>
      </w:r>
      <w:r w:rsidRPr="007C14AD">
        <w:rPr>
          <w:spacing w:val="-6"/>
        </w:rPr>
        <w:t xml:space="preserve"> </w:t>
      </w:r>
      <w:r w:rsidRPr="007C14AD">
        <w:t>test will</w:t>
      </w:r>
      <w:r w:rsidRPr="007C14AD">
        <w:rPr>
          <w:spacing w:val="9"/>
        </w:rPr>
        <w:t xml:space="preserve"> </w:t>
      </w:r>
      <w:r w:rsidRPr="007C14AD">
        <w:t>suffice</w:t>
      </w:r>
      <w:r w:rsidRPr="007C14AD">
        <w:rPr>
          <w:spacing w:val="-1"/>
        </w:rPr>
        <w:t xml:space="preserve"> </w:t>
      </w:r>
      <w:r w:rsidRPr="007C14AD">
        <w:t>is</w:t>
      </w:r>
      <w:r w:rsidRPr="007C14AD">
        <w:rPr>
          <w:spacing w:val="6"/>
        </w:rPr>
        <w:t xml:space="preserve"> </w:t>
      </w:r>
      <w:r w:rsidRPr="007C14AD">
        <w:t>yet</w:t>
      </w:r>
      <w:r w:rsidRPr="007C14AD">
        <w:rPr>
          <w:spacing w:val="-3"/>
        </w:rPr>
        <w:t xml:space="preserve"> </w:t>
      </w:r>
      <w:r w:rsidRPr="007C14AD">
        <w:t>to</w:t>
      </w:r>
      <w:r w:rsidRPr="007C14AD">
        <w:rPr>
          <w:spacing w:val="6"/>
        </w:rPr>
        <w:t xml:space="preserve"> </w:t>
      </w:r>
      <w:r w:rsidRPr="007C14AD">
        <w:t>be</w:t>
      </w:r>
      <w:r w:rsidRPr="007C14AD">
        <w:rPr>
          <w:spacing w:val="-2"/>
        </w:rPr>
        <w:t xml:space="preserve"> </w:t>
      </w:r>
      <w:proofErr w:type="gramStart"/>
      <w:r w:rsidRPr="007C14AD">
        <w:t>determined.</w:t>
      </w:r>
      <w:proofErr w:type="gramEnd"/>
    </w:p>
    <w:p w14:paraId="2A573380" w14:textId="77777777" w:rsidR="007C14AD" w:rsidRPr="007C14AD" w:rsidRDefault="007C14AD" w:rsidP="007C14AD">
      <w:r w:rsidRPr="007C14AD">
        <w:rPr>
          <w:b/>
          <w:bCs/>
        </w:rPr>
        <w:t>Is</w:t>
      </w:r>
      <w:r w:rsidRPr="007C14AD">
        <w:rPr>
          <w:b/>
          <w:bCs/>
          <w:spacing w:val="4"/>
        </w:rPr>
        <w:t xml:space="preserve"> </w:t>
      </w:r>
      <w:r w:rsidRPr="007C14AD">
        <w:rPr>
          <w:b/>
          <w:bCs/>
        </w:rPr>
        <w:t>paid</w:t>
      </w:r>
      <w:r w:rsidRPr="007C14AD">
        <w:rPr>
          <w:b/>
          <w:bCs/>
          <w:spacing w:val="1"/>
        </w:rPr>
        <w:t xml:space="preserve"> </w:t>
      </w:r>
      <w:r w:rsidRPr="007C14AD">
        <w:rPr>
          <w:b/>
          <w:bCs/>
        </w:rPr>
        <w:t>leave</w:t>
      </w:r>
      <w:r w:rsidRPr="007C14AD">
        <w:rPr>
          <w:b/>
          <w:bCs/>
          <w:spacing w:val="4"/>
        </w:rPr>
        <w:t xml:space="preserve"> </w:t>
      </w:r>
      <w:r w:rsidRPr="007C14AD">
        <w:rPr>
          <w:b/>
          <w:bCs/>
        </w:rPr>
        <w:t>retroactive?</w:t>
      </w:r>
      <w:r w:rsidRPr="007C14AD">
        <w:rPr>
          <w:b/>
          <w:bCs/>
          <w:spacing w:val="22"/>
        </w:rPr>
        <w:t xml:space="preserve"> </w:t>
      </w:r>
      <w:r w:rsidRPr="007C14AD">
        <w:t>It</w:t>
      </w:r>
      <w:r w:rsidRPr="007C14AD">
        <w:rPr>
          <w:spacing w:val="8"/>
        </w:rPr>
        <w:t xml:space="preserve"> </w:t>
      </w:r>
      <w:r w:rsidRPr="007C14AD">
        <w:t>will</w:t>
      </w:r>
      <w:r w:rsidRPr="007C14AD">
        <w:rPr>
          <w:spacing w:val="16"/>
        </w:rPr>
        <w:t xml:space="preserve"> </w:t>
      </w:r>
      <w:r w:rsidRPr="007C14AD">
        <w:t>be</w:t>
      </w:r>
      <w:r w:rsidRPr="007C14AD">
        <w:rPr>
          <w:spacing w:val="8"/>
        </w:rPr>
        <w:t xml:space="preserve"> </w:t>
      </w:r>
      <w:r w:rsidRPr="007C14AD">
        <w:t>retroactive</w:t>
      </w:r>
      <w:r w:rsidRPr="007C14AD">
        <w:rPr>
          <w:spacing w:val="14"/>
        </w:rPr>
        <w:t xml:space="preserve"> </w:t>
      </w:r>
      <w:r w:rsidRPr="007C14AD">
        <w:t>to</w:t>
      </w:r>
      <w:r w:rsidRPr="007C14AD">
        <w:rPr>
          <w:spacing w:val="-4"/>
        </w:rPr>
        <w:t xml:space="preserve"> </w:t>
      </w:r>
      <w:r w:rsidRPr="007C14AD">
        <w:t>Jan.</w:t>
      </w:r>
      <w:r w:rsidRPr="007C14AD">
        <w:rPr>
          <w:spacing w:val="32"/>
        </w:rPr>
        <w:t xml:space="preserve"> </w:t>
      </w:r>
      <w:r w:rsidRPr="007C14AD">
        <w:t>1, 2022.</w:t>
      </w:r>
    </w:p>
    <w:p w14:paraId="1BBC161C" w14:textId="77777777" w:rsidR="003F12D5" w:rsidRPr="007C14AD" w:rsidRDefault="003F12D5"/>
    <w:sectPr w:rsidR="003F12D5" w:rsidRPr="007C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AD"/>
    <w:rsid w:val="003F12D5"/>
    <w:rsid w:val="007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0C03"/>
  <w15:chartTrackingRefBased/>
  <w15:docId w15:val="{80E183B0-EB2D-40EF-8A72-0D7C9D80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Arbona</dc:creator>
  <cp:keywords/>
  <dc:description/>
  <cp:lastModifiedBy>Catie Arbona</cp:lastModifiedBy>
  <cp:revision>1</cp:revision>
  <dcterms:created xsi:type="dcterms:W3CDTF">2022-01-27T20:42:00Z</dcterms:created>
  <dcterms:modified xsi:type="dcterms:W3CDTF">2022-01-27T20:42:00Z</dcterms:modified>
</cp:coreProperties>
</file>